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19C" w:rsidRDefault="00424011">
      <w:pPr>
        <w:framePr w:wrap="none" w:vAnchor="page" w:hAnchor="page" w:x="578" w:y="14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28295" cy="10336530"/>
            <wp:effectExtent l="0" t="0" r="0" b="7620"/>
            <wp:docPr id="1" name="Рисунок 1" descr="C:\Users\user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" cy="1033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71"/>
        <w:gridCol w:w="4334"/>
      </w:tblGrid>
      <w:tr w:rsidR="004D719C">
        <w:trPr>
          <w:trHeight w:hRule="exact" w:val="322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719C" w:rsidRPr="00263C32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400"/>
              <w:rPr>
                <w:highlight w:val="black"/>
              </w:rPr>
            </w:pPr>
            <w:r w:rsidRPr="00263C32">
              <w:rPr>
                <w:rStyle w:val="21"/>
                <w:highlight w:val="black"/>
              </w:rPr>
              <w:t>Министерство здравоохранения РФ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719C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1280"/>
            </w:pPr>
            <w:r>
              <w:rPr>
                <w:rStyle w:val="21"/>
              </w:rPr>
              <w:t>Код формы по ОКУД</w:t>
            </w:r>
          </w:p>
        </w:tc>
      </w:tr>
      <w:tr w:rsidR="004D719C">
        <w:trPr>
          <w:trHeight w:hRule="exact" w:val="269"/>
        </w:trPr>
        <w:tc>
          <w:tcPr>
            <w:tcW w:w="5371" w:type="dxa"/>
            <w:tcBorders>
              <w:left w:val="single" w:sz="4" w:space="0" w:color="auto"/>
            </w:tcBorders>
            <w:shd w:val="clear" w:color="auto" w:fill="FFFFFF"/>
          </w:tcPr>
          <w:p w:rsidR="004D719C" w:rsidRPr="00263C32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400"/>
              <w:rPr>
                <w:highlight w:val="black"/>
              </w:rPr>
            </w:pPr>
            <w:r w:rsidRPr="00263C32">
              <w:rPr>
                <w:rStyle w:val="21"/>
                <w:highlight w:val="black"/>
              </w:rPr>
              <w:t>Медицинская документация</w:t>
            </w:r>
          </w:p>
        </w:tc>
        <w:tc>
          <w:tcPr>
            <w:tcW w:w="43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19C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1280"/>
            </w:pPr>
            <w:r>
              <w:rPr>
                <w:rStyle w:val="21"/>
              </w:rPr>
              <w:t>Код учреждения по ОКПО</w:t>
            </w:r>
          </w:p>
        </w:tc>
      </w:tr>
      <w:tr w:rsidR="004D719C">
        <w:trPr>
          <w:trHeight w:hRule="exact" w:val="274"/>
        </w:trPr>
        <w:tc>
          <w:tcPr>
            <w:tcW w:w="5371" w:type="dxa"/>
            <w:tcBorders>
              <w:left w:val="single" w:sz="4" w:space="0" w:color="auto"/>
            </w:tcBorders>
            <w:shd w:val="clear" w:color="auto" w:fill="FFFFFF"/>
          </w:tcPr>
          <w:p w:rsidR="004D719C" w:rsidRPr="00263C32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400"/>
              <w:rPr>
                <w:highlight w:val="black"/>
              </w:rPr>
            </w:pPr>
            <w:r w:rsidRPr="00263C32">
              <w:rPr>
                <w:rStyle w:val="21"/>
                <w:highlight w:val="black"/>
              </w:rPr>
              <w:t>Кировское областное государственное</w:t>
            </w:r>
          </w:p>
        </w:tc>
        <w:tc>
          <w:tcPr>
            <w:tcW w:w="43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19C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1280"/>
            </w:pPr>
            <w:r>
              <w:rPr>
                <w:rStyle w:val="21"/>
              </w:rPr>
              <w:t>Медицинская документация</w:t>
            </w:r>
          </w:p>
        </w:tc>
      </w:tr>
      <w:tr w:rsidR="004D719C">
        <w:trPr>
          <w:trHeight w:hRule="exact" w:val="269"/>
        </w:trPr>
        <w:tc>
          <w:tcPr>
            <w:tcW w:w="537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D719C" w:rsidRPr="00263C32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400"/>
              <w:rPr>
                <w:highlight w:val="black"/>
              </w:rPr>
            </w:pPr>
            <w:r w:rsidRPr="00263C32">
              <w:rPr>
                <w:rStyle w:val="21"/>
                <w:highlight w:val="black"/>
              </w:rPr>
              <w:t>бюджетное судебно-экспертное учреждение</w:t>
            </w:r>
          </w:p>
        </w:tc>
        <w:tc>
          <w:tcPr>
            <w:tcW w:w="43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719C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1280"/>
            </w:pPr>
            <w:r>
              <w:rPr>
                <w:rStyle w:val="21"/>
              </w:rPr>
              <w:t>Форма № 188.У Утверждена</w:t>
            </w:r>
          </w:p>
        </w:tc>
      </w:tr>
      <w:tr w:rsidR="004D719C">
        <w:trPr>
          <w:trHeight w:hRule="exact" w:val="278"/>
        </w:trPr>
        <w:tc>
          <w:tcPr>
            <w:tcW w:w="5371" w:type="dxa"/>
            <w:tcBorders>
              <w:left w:val="single" w:sz="4" w:space="0" w:color="auto"/>
            </w:tcBorders>
            <w:shd w:val="clear" w:color="auto" w:fill="FFFFFF"/>
          </w:tcPr>
          <w:p w:rsidR="004D719C" w:rsidRPr="00263C32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400"/>
              <w:rPr>
                <w:highlight w:val="black"/>
              </w:rPr>
            </w:pPr>
            <w:r w:rsidRPr="00263C32">
              <w:rPr>
                <w:rStyle w:val="21"/>
                <w:highlight w:val="black"/>
              </w:rPr>
              <w:t>здравоохранения «Кировское областное бюро</w:t>
            </w:r>
          </w:p>
        </w:tc>
        <w:tc>
          <w:tcPr>
            <w:tcW w:w="43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19C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1280"/>
            </w:pPr>
            <w:r>
              <w:rPr>
                <w:rStyle w:val="21"/>
              </w:rPr>
              <w:t>Минздравом СССР</w:t>
            </w:r>
          </w:p>
        </w:tc>
      </w:tr>
      <w:tr w:rsidR="004D719C">
        <w:trPr>
          <w:trHeight w:hRule="exact" w:val="274"/>
        </w:trPr>
        <w:tc>
          <w:tcPr>
            <w:tcW w:w="5371" w:type="dxa"/>
            <w:tcBorders>
              <w:left w:val="single" w:sz="4" w:space="0" w:color="auto"/>
            </w:tcBorders>
            <w:shd w:val="clear" w:color="auto" w:fill="FFFFFF"/>
          </w:tcPr>
          <w:p w:rsidR="004D719C" w:rsidRPr="00263C32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400"/>
              <w:rPr>
                <w:highlight w:val="black"/>
              </w:rPr>
            </w:pPr>
            <w:r w:rsidRPr="00263C32">
              <w:rPr>
                <w:rStyle w:val="21"/>
                <w:highlight w:val="black"/>
              </w:rPr>
              <w:t>судебно-медицинской экспертизы»</w:t>
            </w:r>
          </w:p>
        </w:tc>
        <w:tc>
          <w:tcPr>
            <w:tcW w:w="43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19C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1280"/>
            </w:pPr>
            <w:r>
              <w:rPr>
                <w:rStyle w:val="21"/>
              </w:rPr>
              <w:t>04.10.80. № 1030</w:t>
            </w:r>
          </w:p>
        </w:tc>
      </w:tr>
      <w:tr w:rsidR="004D719C">
        <w:trPr>
          <w:trHeight w:hRule="exact" w:val="269"/>
        </w:trPr>
        <w:tc>
          <w:tcPr>
            <w:tcW w:w="5371" w:type="dxa"/>
            <w:tcBorders>
              <w:left w:val="single" w:sz="4" w:space="0" w:color="auto"/>
            </w:tcBorders>
            <w:shd w:val="clear" w:color="auto" w:fill="FFFFFF"/>
          </w:tcPr>
          <w:p w:rsidR="004D719C" w:rsidRPr="00263C32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400"/>
              <w:rPr>
                <w:highlight w:val="black"/>
              </w:rPr>
            </w:pPr>
            <w:r w:rsidRPr="00263C32">
              <w:rPr>
                <w:rStyle w:val="21"/>
                <w:highlight w:val="black"/>
              </w:rPr>
              <w:t>департамента здравоохранения Кировской</w:t>
            </w:r>
          </w:p>
        </w:tc>
        <w:tc>
          <w:tcPr>
            <w:tcW w:w="43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19C" w:rsidRDefault="004D719C">
            <w:pPr>
              <w:framePr w:w="9706" w:h="2218" w:wrap="none" w:vAnchor="page" w:hAnchor="page" w:x="1514" w:y="768"/>
              <w:rPr>
                <w:sz w:val="10"/>
                <w:szCs w:val="10"/>
              </w:rPr>
            </w:pPr>
          </w:p>
        </w:tc>
      </w:tr>
      <w:tr w:rsidR="004D719C">
        <w:trPr>
          <w:trHeight w:hRule="exact" w:val="264"/>
        </w:trPr>
        <w:tc>
          <w:tcPr>
            <w:tcW w:w="53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19C" w:rsidRPr="00263C32" w:rsidRDefault="00A07377">
            <w:pPr>
              <w:pStyle w:val="20"/>
              <w:framePr w:w="9706" w:h="2218" w:wrap="none" w:vAnchor="page" w:hAnchor="page" w:x="1514" w:y="768"/>
              <w:shd w:val="clear" w:color="auto" w:fill="auto"/>
              <w:spacing w:before="0" w:after="0" w:line="240" w:lineRule="exact"/>
              <w:ind w:left="400"/>
              <w:rPr>
                <w:highlight w:val="black"/>
              </w:rPr>
            </w:pPr>
            <w:r w:rsidRPr="00263C32">
              <w:rPr>
                <w:rStyle w:val="21"/>
                <w:highlight w:val="black"/>
              </w:rPr>
              <w:t>области</w:t>
            </w:r>
          </w:p>
        </w:tc>
        <w:tc>
          <w:tcPr>
            <w:tcW w:w="4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19C" w:rsidRDefault="004D719C">
            <w:pPr>
              <w:framePr w:w="9706" w:h="2218" w:wrap="none" w:vAnchor="page" w:hAnchor="page" w:x="1514" w:y="768"/>
              <w:rPr>
                <w:sz w:val="10"/>
                <w:szCs w:val="10"/>
              </w:rPr>
            </w:pPr>
          </w:p>
        </w:tc>
      </w:tr>
    </w:tbl>
    <w:p w:rsidR="004D719C" w:rsidRDefault="00A07377">
      <w:pPr>
        <w:pStyle w:val="20"/>
        <w:framePr w:w="9989" w:h="2225" w:hRule="exact" w:wrap="none" w:vAnchor="page" w:hAnchor="page" w:x="1514" w:y="3494"/>
        <w:shd w:val="clear" w:color="auto" w:fill="auto"/>
        <w:spacing w:before="0" w:after="197" w:line="240" w:lineRule="exact"/>
        <w:ind w:left="2940"/>
      </w:pPr>
      <w:r>
        <w:t>ЗАКЛЮЧЕНИЕ ЭКСПЕРТА № 63</w:t>
      </w:r>
    </w:p>
    <w:p w:rsidR="004D719C" w:rsidRDefault="00A07377">
      <w:pPr>
        <w:pStyle w:val="20"/>
        <w:framePr w:w="9989" w:h="2225" w:hRule="exact" w:wrap="none" w:vAnchor="page" w:hAnchor="page" w:x="1514" w:y="3494"/>
        <w:shd w:val="clear" w:color="auto" w:fill="auto"/>
        <w:spacing w:before="0" w:after="244" w:line="278" w:lineRule="exact"/>
        <w:ind w:left="160" w:right="460"/>
        <w:jc w:val="both"/>
      </w:pPr>
      <w:r>
        <w:t xml:space="preserve">На основании постановления судьи </w:t>
      </w:r>
      <w:r w:rsidRPr="00263C32">
        <w:rPr>
          <w:highlight w:val="black"/>
        </w:rPr>
        <w:t>Юрьянского</w:t>
      </w:r>
      <w:r>
        <w:t xml:space="preserve"> районного суда </w:t>
      </w:r>
      <w:r w:rsidRPr="00263C32">
        <w:rPr>
          <w:highlight w:val="black"/>
        </w:rPr>
        <w:t>Кировской о</w:t>
      </w:r>
      <w:r>
        <w:t xml:space="preserve">бласти </w:t>
      </w:r>
      <w:r w:rsidRPr="00263C32">
        <w:rPr>
          <w:highlight w:val="black"/>
        </w:rPr>
        <w:t>Казаковой Т.В</w:t>
      </w:r>
      <w:r>
        <w:t>. от « 07 » февраля 2012 г.</w:t>
      </w:r>
    </w:p>
    <w:p w:rsidR="004D719C" w:rsidRDefault="00A07377">
      <w:pPr>
        <w:pStyle w:val="20"/>
        <w:framePr w:w="9989" w:h="2225" w:hRule="exact" w:wrap="none" w:vAnchor="page" w:hAnchor="page" w:x="1514" w:y="3494"/>
        <w:shd w:val="clear" w:color="auto" w:fill="auto"/>
        <w:spacing w:before="0" w:after="0" w:line="274" w:lineRule="exact"/>
        <w:ind w:left="160" w:right="460"/>
        <w:jc w:val="both"/>
      </w:pPr>
      <w:r>
        <w:t xml:space="preserve">« 23 » марта 2012 г. в помещении </w:t>
      </w:r>
      <w:r w:rsidRPr="00263C32">
        <w:rPr>
          <w:highlight w:val="black"/>
        </w:rPr>
        <w:t>Кировского</w:t>
      </w:r>
      <w:r>
        <w:t xml:space="preserve"> областного государственного бюджетного судебно-экспертного учреждения здравоохранения «К</w:t>
      </w:r>
      <w:r w:rsidRPr="00263C32">
        <w:rPr>
          <w:highlight w:val="black"/>
        </w:rPr>
        <w:t>ировское</w:t>
      </w:r>
      <w:r>
        <w:t xml:space="preserve"> областное бюро судебно- медицинской экспертизы»</w:t>
      </w:r>
    </w:p>
    <w:p w:rsidR="004D719C" w:rsidRDefault="00A07377">
      <w:pPr>
        <w:pStyle w:val="20"/>
        <w:framePr w:w="9989" w:h="3059" w:hRule="exact" w:wrap="none" w:vAnchor="page" w:hAnchor="page" w:x="1514" w:y="6216"/>
        <w:shd w:val="clear" w:color="auto" w:fill="auto"/>
        <w:spacing w:before="0" w:after="0" w:line="240" w:lineRule="exact"/>
        <w:ind w:left="160"/>
        <w:jc w:val="both"/>
      </w:pPr>
      <w:r>
        <w:t>судебно-медицинская экспертная комиссия в составе председателя</w:t>
      </w:r>
    </w:p>
    <w:p w:rsidR="004D719C" w:rsidRDefault="00A07377">
      <w:pPr>
        <w:pStyle w:val="20"/>
        <w:framePr w:w="9989" w:h="3059" w:hRule="exact" w:wrap="none" w:vAnchor="page" w:hAnchor="page" w:x="1514" w:y="6216"/>
        <w:shd w:val="clear" w:color="auto" w:fill="auto"/>
        <w:spacing w:before="0" w:after="244" w:line="278" w:lineRule="exact"/>
        <w:ind w:left="160" w:right="460"/>
        <w:jc w:val="both"/>
      </w:pPr>
      <w:r w:rsidRPr="00263C32">
        <w:rPr>
          <w:highlight w:val="black"/>
        </w:rPr>
        <w:t>Мельникова Олега Викторовича</w:t>
      </w:r>
      <w:r>
        <w:t>, заместителя начальника бюро по экспертной работе, государственного судебно-медицинского эксперта, образование - высшее медицинское, стаж работы по специальности 12 лет, первая квалификационная категория</w:t>
      </w:r>
    </w:p>
    <w:p w:rsidR="004D719C" w:rsidRDefault="00A07377">
      <w:pPr>
        <w:pStyle w:val="20"/>
        <w:framePr w:w="9989" w:h="3059" w:hRule="exact" w:wrap="none" w:vAnchor="page" w:hAnchor="page" w:x="1514" w:y="6216"/>
        <w:shd w:val="clear" w:color="auto" w:fill="auto"/>
        <w:tabs>
          <w:tab w:val="left" w:pos="6179"/>
        </w:tabs>
        <w:spacing w:before="0" w:after="0" w:line="274" w:lineRule="exact"/>
        <w:ind w:left="160" w:right="460"/>
        <w:jc w:val="both"/>
      </w:pPr>
      <w:r>
        <w:t xml:space="preserve">членов </w:t>
      </w:r>
      <w:r w:rsidRPr="00263C32">
        <w:rPr>
          <w:highlight w:val="black"/>
        </w:rPr>
        <w:t>Зубова Валерия Константиновича</w:t>
      </w:r>
      <w:r>
        <w:t xml:space="preserve">, врача-ординатора нейрохирургического отделения </w:t>
      </w:r>
      <w:r w:rsidRPr="00263C32">
        <w:rPr>
          <w:highlight w:val="black"/>
        </w:rPr>
        <w:t>Кировской областной больницы № 3</w:t>
      </w:r>
      <w:r>
        <w:t xml:space="preserve">, образование - высшее медицинское, стаж работы по специальности 20 лет, высшая квалификационная категория; </w:t>
      </w:r>
      <w:r w:rsidRPr="00263C32">
        <w:rPr>
          <w:highlight w:val="black"/>
        </w:rPr>
        <w:t>Земского Сергея Борисовича,</w:t>
      </w:r>
      <w:r>
        <w:t xml:space="preserve"> заведующего зональным отделом №</w:t>
      </w:r>
      <w:r>
        <w:tab/>
        <w:t>1, государственного судебно-</w:t>
      </w:r>
    </w:p>
    <w:p w:rsidR="004D719C" w:rsidRDefault="00A07377">
      <w:pPr>
        <w:pStyle w:val="20"/>
        <w:framePr w:w="9989" w:h="3059" w:hRule="exact" w:wrap="none" w:vAnchor="page" w:hAnchor="page" w:x="1514" w:y="6216"/>
        <w:shd w:val="clear" w:color="auto" w:fill="auto"/>
        <w:spacing w:before="0" w:after="0" w:line="274" w:lineRule="exact"/>
        <w:ind w:left="160" w:right="460"/>
        <w:jc w:val="both"/>
      </w:pPr>
      <w:r>
        <w:t>медицинского эксперта, образование - высшее медицинское, стаж работы по специальности 28 лет, высшая квалификационная категория</w:t>
      </w:r>
    </w:p>
    <w:p w:rsidR="004D719C" w:rsidRDefault="00A07377">
      <w:pPr>
        <w:pStyle w:val="20"/>
        <w:framePr w:wrap="none" w:vAnchor="page" w:hAnchor="page" w:x="1514" w:y="9797"/>
        <w:shd w:val="clear" w:color="auto" w:fill="auto"/>
        <w:spacing w:before="0" w:after="0" w:line="240" w:lineRule="exact"/>
        <w:ind w:left="160"/>
        <w:jc w:val="both"/>
      </w:pPr>
      <w:r>
        <w:t xml:space="preserve">и докладчика по делу </w:t>
      </w:r>
      <w:r w:rsidRPr="00263C32">
        <w:rPr>
          <w:highlight w:val="black"/>
        </w:rPr>
        <w:t>Земского Сергея Борисовича</w:t>
      </w:r>
    </w:p>
    <w:p w:rsidR="004D719C" w:rsidRDefault="00A07377">
      <w:pPr>
        <w:pStyle w:val="20"/>
        <w:framePr w:w="9989" w:h="1721" w:hRule="exact" w:wrap="none" w:vAnchor="page" w:hAnchor="page" w:x="1514" w:y="10603"/>
        <w:shd w:val="clear" w:color="auto" w:fill="auto"/>
        <w:spacing w:before="0" w:after="248" w:line="283" w:lineRule="exact"/>
        <w:ind w:left="160"/>
      </w:pPr>
      <w:r>
        <w:t>произвела экспертизу по материалам дела № 1-197/2011 по обвинению С</w:t>
      </w:r>
      <w:r w:rsidRPr="00263C32">
        <w:rPr>
          <w:highlight w:val="black"/>
        </w:rPr>
        <w:t>едых</w:t>
      </w:r>
      <w:r>
        <w:t xml:space="preserve"> А.Н. (потерпевший Г</w:t>
      </w:r>
      <w:r w:rsidRPr="00263C32">
        <w:rPr>
          <w:highlight w:val="black"/>
        </w:rPr>
        <w:t>апонов</w:t>
      </w:r>
      <w:r>
        <w:t xml:space="preserve"> Павел Викторович, 1969 г.р.)</w:t>
      </w:r>
    </w:p>
    <w:p w:rsidR="004D719C" w:rsidRDefault="00A07377">
      <w:pPr>
        <w:pStyle w:val="20"/>
        <w:framePr w:w="9989" w:h="1721" w:hRule="exact" w:wrap="none" w:vAnchor="page" w:hAnchor="page" w:x="1514" w:y="10603"/>
        <w:shd w:val="clear" w:color="auto" w:fill="auto"/>
        <w:spacing w:before="0" w:after="0" w:line="274" w:lineRule="exact"/>
        <w:ind w:left="160" w:right="460"/>
        <w:jc w:val="both"/>
      </w:pPr>
      <w:r>
        <w:t>Права и обязанности эксперта, предусмотренные ст. 57 УПК РФ, разъяснены; об ответственности за отказ или уклонение от дачи заключения, или за дачу заведомо ложного заключения по ст. 307 УК РФ предупрежден.</w:t>
      </w:r>
    </w:p>
    <w:p w:rsidR="004D719C" w:rsidRDefault="004D719C">
      <w:pPr>
        <w:framePr w:wrap="none" w:vAnchor="page" w:hAnchor="page" w:x="1715" w:y="12912"/>
        <w:rPr>
          <w:sz w:val="2"/>
          <w:szCs w:val="2"/>
        </w:rPr>
      </w:pPr>
      <w:bookmarkStart w:id="0" w:name="_GoBack"/>
      <w:bookmarkEnd w:id="0"/>
    </w:p>
    <w:p w:rsidR="004D719C" w:rsidRDefault="00A07377">
      <w:pPr>
        <w:pStyle w:val="a5"/>
        <w:framePr w:wrap="none" w:vAnchor="page" w:hAnchor="page" w:x="16" w:y="16371"/>
        <w:shd w:val="clear" w:color="auto" w:fill="auto"/>
        <w:spacing w:line="230" w:lineRule="exact"/>
      </w:pPr>
      <w:r>
        <w:t>I</w:t>
      </w:r>
    </w:p>
    <w:p w:rsidR="004D719C" w:rsidRDefault="004D719C">
      <w:pPr>
        <w:rPr>
          <w:sz w:val="2"/>
          <w:szCs w:val="2"/>
        </w:rPr>
      </w:pPr>
    </w:p>
    <w:sectPr w:rsidR="004D719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0D5" w:rsidRDefault="00FF10D5">
      <w:r>
        <w:separator/>
      </w:r>
    </w:p>
  </w:endnote>
  <w:endnote w:type="continuationSeparator" w:id="0">
    <w:p w:rsidR="00FF10D5" w:rsidRDefault="00FF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0D5" w:rsidRDefault="00FF10D5"/>
  </w:footnote>
  <w:footnote w:type="continuationSeparator" w:id="0">
    <w:p w:rsidR="00FF10D5" w:rsidRDefault="00FF10D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19C"/>
    <w:rsid w:val="00263C32"/>
    <w:rsid w:val="00424011"/>
    <w:rsid w:val="004D719C"/>
    <w:rsid w:val="00A07377"/>
    <w:rsid w:val="00FF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7B115-C305-4411-9C54-42B0BAC0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80" w:after="300" w:line="0" w:lineRule="atLeast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ordiaUPC" w:eastAsia="CordiaUPC" w:hAnsi="CordiaUPC" w:cs="CordiaUPC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2017-03-01T11:13:00Z</dcterms:created>
  <dcterms:modified xsi:type="dcterms:W3CDTF">2017-03-01T11:21:00Z</dcterms:modified>
</cp:coreProperties>
</file>